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eastAsia="黑体" w:cs="Times New Roman"/>
          <w:color w:val="auto"/>
          <w:sz w:val="32"/>
          <w:szCs w:val="32"/>
          <w:lang w:eastAsia="zh-CN"/>
        </w:rPr>
        <w:t>1</w:t>
      </w:r>
    </w:p>
    <w:tbl>
      <w:tblPr>
        <w:tblStyle w:val="8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282"/>
        <w:gridCol w:w="1186"/>
        <w:gridCol w:w="1118"/>
        <w:gridCol w:w="900"/>
        <w:gridCol w:w="818"/>
        <w:gridCol w:w="1009"/>
        <w:gridCol w:w="791"/>
        <w:gridCol w:w="791"/>
        <w:gridCol w:w="832"/>
        <w:gridCol w:w="777"/>
        <w:gridCol w:w="1353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59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pacing w:val="-28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spacing w:val="-28"/>
                <w:kern w:val="0"/>
                <w:sz w:val="44"/>
                <w:szCs w:val="44"/>
                <w:u w:val="none"/>
                <w:lang w:val="en-US" w:eastAsia="zh-CN" w:bidi="ar"/>
              </w:rPr>
              <w:t>中共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000000"/>
                <w:spacing w:val="-28"/>
                <w:kern w:val="0"/>
                <w:sz w:val="44"/>
                <w:szCs w:val="44"/>
                <w:u w:val="none"/>
                <w:lang w:val="en-US" w:eastAsia="zh-CN" w:bidi="ar"/>
              </w:rPr>
              <w:t>天水市委巡察工作领导小组办公室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spacing w:val="-28"/>
                <w:kern w:val="0"/>
                <w:sz w:val="44"/>
                <w:szCs w:val="44"/>
                <w:u w:val="none"/>
                <w:lang w:eastAsia="zh-CN" w:bidi="ar"/>
              </w:rPr>
              <w:t>所属事业单位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spacing w:val="-28"/>
                <w:kern w:val="0"/>
                <w:sz w:val="44"/>
                <w:szCs w:val="44"/>
                <w:u w:val="none"/>
                <w:lang w:val="en-US" w:eastAsia="zh-CN" w:bidi="ar"/>
              </w:rPr>
              <w:t>公开选调工作人员岗位表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4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选调资格条件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政治面貌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14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  <w:t>中共天水市委巡察工作领导小组办公室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  <w:t>（天水市委巡察信息技术服务中心）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级职员及相当层次职务</w:t>
            </w:r>
            <w:r>
              <w:rPr>
                <w:rFonts w:hint="default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等</w:t>
            </w:r>
            <w:r>
              <w:rPr>
                <w:rFonts w:hint="default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及以下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从事巡察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信息技术服务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等工作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7"/>
              </w:tabs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中共党员（含</w:t>
            </w:r>
            <w:r>
              <w:rPr>
                <w:rFonts w:hint="default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中共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预备党员）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1.有较强的文字写作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功底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       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纪检、组织、巡察工作。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张梅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861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公务员、参照公务员法管理人员愿意到事业单位工作的也可参加选调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-342265</wp:posOffset>
              </wp:positionV>
              <wp:extent cx="694055" cy="4356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95pt;height:34.3pt;width:54.6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Dz6YqvXAAAABwEAAA8AAAAAAAAAAQAgAAAAOAAAAGRycy9kb3ducmV2LnhtbFBLAQIUABQAAAAI&#10;AIdO4kBSt5E5nwEAACMDAAAOAAAAAAAAAAEAIAAAADw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OWUwNTJkNmYwNGViNjg2YjEyMzVlZjZlYjA2MGUifQ=="/>
  </w:docVars>
  <w:rsids>
    <w:rsidRoot w:val="61A7421B"/>
    <w:rsid w:val="26A731EA"/>
    <w:rsid w:val="2BCE09AB"/>
    <w:rsid w:val="3EC95D02"/>
    <w:rsid w:val="3FDBF338"/>
    <w:rsid w:val="4E650878"/>
    <w:rsid w:val="5E95041F"/>
    <w:rsid w:val="61A7421B"/>
    <w:rsid w:val="72C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spacing w:line="560" w:lineRule="exact"/>
      <w:jc w:val="center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</w:rPr>
  </w:style>
  <w:style w:type="paragraph" w:styleId="5">
    <w:name w:val="heading 2"/>
    <w:basedOn w:val="1"/>
    <w:next w:val="1"/>
    <w:link w:val="11"/>
    <w:semiHidden/>
    <w:unhideWhenUsed/>
    <w:qFormat/>
    <w:uiPriority w:val="0"/>
    <w:pPr>
      <w:spacing w:line="560" w:lineRule="exact"/>
      <w:ind w:firstLine="420" w:firstLineChars="200"/>
      <w:jc w:val="left"/>
      <w:outlineLvl w:val="1"/>
    </w:pPr>
    <w:rPr>
      <w:rFonts w:ascii="宋体" w:hAnsi="宋体" w:eastAsia="宋体" w:cs="Times New Roman"/>
      <w:b/>
      <w:bCs/>
      <w:kern w:val="0"/>
      <w:sz w:val="28"/>
      <w:szCs w:val="36"/>
    </w:rPr>
  </w:style>
  <w:style w:type="paragraph" w:styleId="6">
    <w:name w:val="heading 3"/>
    <w:basedOn w:val="1"/>
    <w:next w:val="1"/>
    <w:link w:val="12"/>
    <w:semiHidden/>
    <w:unhideWhenUsed/>
    <w:qFormat/>
    <w:uiPriority w:val="0"/>
    <w:pPr>
      <w:spacing w:line="560" w:lineRule="exact"/>
      <w:ind w:firstLine="1446" w:firstLineChars="200"/>
      <w:outlineLvl w:val="2"/>
    </w:pPr>
    <w:rPr>
      <w:rFonts w:ascii="Times New Roman" w:hAnsi="Times New Roman" w:eastAsia="宋体" w:cs="Times New Roman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wordWrap w:val="0"/>
      <w:overflowPunct w:val="0"/>
      <w:autoSpaceDE w:val="0"/>
      <w:autoSpaceDN w:val="0"/>
      <w:adjustRightInd w:val="0"/>
      <w:spacing w:line="520" w:lineRule="exact"/>
      <w:ind w:firstLine="630"/>
    </w:pPr>
    <w:rPr>
      <w:rFonts w:ascii="黑体" w:hAnsi="Times New Roman" w:eastAsia="黑体" w:cs="Times New Roman"/>
      <w:b/>
      <w:color w:val="000000"/>
      <w:spacing w:val="0"/>
      <w:kern w:val="0"/>
      <w:szCs w:val="20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1 字符"/>
    <w:link w:val="4"/>
    <w:qFormat/>
    <w:uiPriority w:val="0"/>
    <w:rPr>
      <w:rFonts w:hint="eastAsia" w:ascii="宋体" w:hAnsi="宋体" w:eastAsia="宋体" w:cs="Times New Roman"/>
      <w:b/>
      <w:bCs/>
      <w:kern w:val="44"/>
      <w:sz w:val="28"/>
      <w:szCs w:val="48"/>
      <w:lang w:val="en-US" w:eastAsia="zh-CN" w:bidi="ar"/>
    </w:rPr>
  </w:style>
  <w:style w:type="character" w:customStyle="1" w:styleId="11">
    <w:name w:val="标题 2 字符"/>
    <w:link w:val="5"/>
    <w:qFormat/>
    <w:uiPriority w:val="99"/>
    <w:rPr>
      <w:rFonts w:ascii="宋体" w:hAnsi="宋体" w:eastAsia="宋体" w:cs="Times New Roman"/>
      <w:b/>
      <w:bCs/>
      <w:kern w:val="0"/>
      <w:sz w:val="28"/>
      <w:szCs w:val="36"/>
    </w:rPr>
  </w:style>
  <w:style w:type="character" w:customStyle="1" w:styleId="12">
    <w:name w:val="标题 3 字符"/>
    <w:link w:val="6"/>
    <w:qFormat/>
    <w:uiPriority w:val="0"/>
    <w:rPr>
      <w:rFonts w:ascii="Times New Roman" w:hAnsi="Times New Roman" w:eastAsia="宋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257</Characters>
  <Lines>0</Lines>
  <Paragraphs>0</Paragraphs>
  <TotalTime>1</TotalTime>
  <ScaleCrop>false</ScaleCrop>
  <LinksUpToDate>false</LinksUpToDate>
  <CharactersWithSpaces>266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2023-05-19T08:46:00Z</dcterms:created>
  <dc:creator>WPS_%!s(int64=1477540119)</dc:creator>
  <cp:lastModifiedBy>zhangmei</cp:lastModifiedBy>
  <dcterms:modified xsi:type="dcterms:W3CDTF">2023-05-19T09:31:56Z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F781108FDB954C86B60DCB61011FE8D1_11</vt:lpwstr>
  </property>
</Properties>
</file>